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1B9E" w14:textId="77777777" w:rsidR="005852D3" w:rsidRDefault="005852D3" w:rsidP="0055329F">
      <w:pPr>
        <w:autoSpaceDE w:val="0"/>
        <w:autoSpaceDN w:val="0"/>
        <w:rPr>
          <w:rFonts w:ascii="DejaVuSans" w:hAnsi="DejaVuSans"/>
          <w:sz w:val="18"/>
          <w:szCs w:val="18"/>
        </w:rPr>
      </w:pPr>
    </w:p>
    <w:p w14:paraId="396DC832" w14:textId="77777777" w:rsidR="005852D3" w:rsidRDefault="005852D3" w:rsidP="0055329F">
      <w:pPr>
        <w:autoSpaceDE w:val="0"/>
        <w:autoSpaceDN w:val="0"/>
        <w:rPr>
          <w:rFonts w:ascii="DejaVuSans" w:hAnsi="DejaVuSans"/>
          <w:sz w:val="18"/>
          <w:szCs w:val="18"/>
        </w:rPr>
      </w:pPr>
    </w:p>
    <w:p w14:paraId="5191C116" w14:textId="77777777" w:rsidR="005852D3" w:rsidRDefault="005852D3" w:rsidP="0055329F">
      <w:pPr>
        <w:autoSpaceDE w:val="0"/>
        <w:autoSpaceDN w:val="0"/>
        <w:rPr>
          <w:rFonts w:ascii="DejaVuSans" w:hAnsi="DejaVuSans"/>
          <w:sz w:val="18"/>
          <w:szCs w:val="18"/>
        </w:rPr>
      </w:pPr>
    </w:p>
    <w:p w14:paraId="230C37A7" w14:textId="46DC9CFE" w:rsidR="00B83E58" w:rsidRPr="001211F0" w:rsidRDefault="00B83E58" w:rsidP="00096294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1211F0">
        <w:rPr>
          <w:rFonts w:ascii="Times New Roman" w:hAnsi="Times New Roman" w:cs="Times New Roman"/>
        </w:rPr>
        <w:t xml:space="preserve">Powiatowa Poradnia Psychologiczno – Pedagogiczna realizuje projekt pn. </w:t>
      </w:r>
      <w:r w:rsidRPr="001211F0">
        <w:rPr>
          <w:rFonts w:ascii="Times New Roman" w:hAnsi="Times New Roman" w:cs="Times New Roman"/>
          <w:b/>
          <w:bCs/>
        </w:rPr>
        <w:t>„Kompleksowe wsparcie dla publicznych poradni psychologiczno-pedagogicznych, w tym specjalistycznych, działających w województwie dolnośląskim”</w:t>
      </w:r>
      <w:r w:rsidR="00096294" w:rsidRPr="001211F0">
        <w:rPr>
          <w:rFonts w:ascii="Times New Roman" w:hAnsi="Times New Roman" w:cs="Times New Roman"/>
          <w:b/>
          <w:bCs/>
        </w:rPr>
        <w:t xml:space="preserve">, </w:t>
      </w:r>
      <w:r w:rsidR="00096294" w:rsidRPr="001211F0">
        <w:rPr>
          <w:rFonts w:ascii="Times New Roman" w:hAnsi="Times New Roman" w:cs="Times New Roman"/>
        </w:rPr>
        <w:t>który jest współfinansowany z Europejskiego Funduszu Społecznego Plus w ramach programu Fundusze Europejskie dla Rozwoju Społecznego 2021–2027 (FERS).</w:t>
      </w:r>
    </w:p>
    <w:p w14:paraId="3C0D6868" w14:textId="77777777" w:rsidR="00096294" w:rsidRPr="001211F0" w:rsidRDefault="00096294" w:rsidP="00096294">
      <w:pPr>
        <w:rPr>
          <w:rFonts w:ascii="Times New Roman" w:hAnsi="Times New Roman" w:cs="Times New Roman"/>
        </w:rPr>
      </w:pPr>
    </w:p>
    <w:p w14:paraId="7E36E9C5" w14:textId="22D971CF" w:rsidR="00096294" w:rsidRPr="001211F0" w:rsidRDefault="00096294" w:rsidP="00096294">
      <w:pPr>
        <w:rPr>
          <w:rFonts w:ascii="Times New Roman" w:hAnsi="Times New Roman" w:cs="Times New Roman"/>
          <w:spacing w:val="2"/>
        </w:rPr>
      </w:pPr>
      <w:r w:rsidRPr="001211F0">
        <w:rPr>
          <w:rStyle w:val="Pogrubienie"/>
          <w:rFonts w:ascii="Times New Roman" w:hAnsi="Times New Roman" w:cs="Times New Roman"/>
          <w:b w:val="0"/>
          <w:bCs w:val="0"/>
          <w:spacing w:val="2"/>
          <w:bdr w:val="none" w:sz="0" w:space="0" w:color="auto" w:frame="1"/>
        </w:rPr>
        <w:t>Priorytet: </w:t>
      </w:r>
      <w:r w:rsidRPr="001211F0">
        <w:rPr>
          <w:rFonts w:ascii="Times New Roman" w:hAnsi="Times New Roman" w:cs="Times New Roman"/>
          <w:b/>
          <w:bCs/>
          <w:spacing w:val="2"/>
        </w:rPr>
        <w:t>FERS.01 Umiejętności</w:t>
      </w:r>
    </w:p>
    <w:p w14:paraId="0AEFC5AE" w14:textId="77777777" w:rsidR="00096294" w:rsidRPr="001211F0" w:rsidRDefault="00096294" w:rsidP="00096294">
      <w:pPr>
        <w:rPr>
          <w:rFonts w:ascii="Times New Roman" w:hAnsi="Times New Roman" w:cs="Times New Roman"/>
        </w:rPr>
      </w:pPr>
    </w:p>
    <w:p w14:paraId="7FC9DDFA" w14:textId="7D5EB03A" w:rsidR="00096294" w:rsidRPr="001211F0" w:rsidRDefault="00096294" w:rsidP="00096294">
      <w:pPr>
        <w:rPr>
          <w:rFonts w:ascii="Times New Roman" w:hAnsi="Times New Roman" w:cs="Times New Roman"/>
          <w:b/>
          <w:bCs/>
        </w:rPr>
      </w:pPr>
      <w:r w:rsidRPr="001211F0">
        <w:rPr>
          <w:rFonts w:ascii="Times New Roman" w:hAnsi="Times New Roman" w:cs="Times New Roman"/>
        </w:rPr>
        <w:t xml:space="preserve">Działanie: </w:t>
      </w:r>
      <w:r w:rsidRPr="001211F0">
        <w:rPr>
          <w:rFonts w:ascii="Times New Roman" w:hAnsi="Times New Roman" w:cs="Times New Roman"/>
          <w:b/>
          <w:bCs/>
        </w:rPr>
        <w:t>01.06 Edukacja</w:t>
      </w:r>
    </w:p>
    <w:p w14:paraId="52DF8DCF" w14:textId="77777777" w:rsidR="00096294" w:rsidRPr="001211F0" w:rsidRDefault="00096294" w:rsidP="00096294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14:paraId="07D58BFE" w14:textId="4E5C30A5" w:rsidR="00096294" w:rsidRPr="001211F0" w:rsidRDefault="00096294" w:rsidP="00096294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1211F0">
        <w:rPr>
          <w:rFonts w:ascii="Times New Roman" w:hAnsi="Times New Roman" w:cs="Times New Roman"/>
        </w:rPr>
        <w:t xml:space="preserve">Numer projektu:  </w:t>
      </w:r>
      <w:r w:rsidRPr="001211F0">
        <w:rPr>
          <w:rFonts w:ascii="Times New Roman" w:hAnsi="Times New Roman" w:cs="Times New Roman"/>
          <w:b/>
          <w:bCs/>
        </w:rPr>
        <w:t>FERS.01.06-IP.05-0001/24</w:t>
      </w:r>
    </w:p>
    <w:p w14:paraId="38F4C18A" w14:textId="20B192B1" w:rsidR="00B83E58" w:rsidRPr="004043D8" w:rsidRDefault="00B83E58">
      <w:pPr>
        <w:rPr>
          <w:rFonts w:ascii="Times New Roman" w:hAnsi="Times New Roman" w:cs="Times New Roman"/>
          <w:sz w:val="24"/>
          <w:szCs w:val="24"/>
        </w:rPr>
      </w:pPr>
    </w:p>
    <w:p w14:paraId="0E5EA135" w14:textId="77777777" w:rsidR="00B34192" w:rsidRPr="00051E47" w:rsidRDefault="00B34192" w:rsidP="004043D8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48B09782" w14:textId="04DFBC9B" w:rsidR="00B34192" w:rsidRPr="001211F0" w:rsidRDefault="00B34192" w:rsidP="004043D8">
      <w:pPr>
        <w:jc w:val="both"/>
        <w:rPr>
          <w:rFonts w:ascii="Times New Roman" w:hAnsi="Times New Roman" w:cs="Times New Roman"/>
          <w:color w:val="3D3D3D"/>
          <w:shd w:val="clear" w:color="auto" w:fill="FFFFFF"/>
        </w:rPr>
      </w:pPr>
      <w:r w:rsidRPr="001211F0">
        <w:rPr>
          <w:rFonts w:ascii="Times New Roman" w:hAnsi="Times New Roman" w:cs="Times New Roman"/>
          <w:color w:val="3D3D3D"/>
          <w:shd w:val="clear" w:color="auto" w:fill="FFFFFF"/>
        </w:rPr>
        <w:t>Zadania:</w:t>
      </w:r>
    </w:p>
    <w:p w14:paraId="165344CD" w14:textId="138332AF" w:rsidR="00FD14DF" w:rsidRPr="001211F0" w:rsidRDefault="00FD14DF" w:rsidP="004043D8">
      <w:pPr>
        <w:jc w:val="both"/>
        <w:rPr>
          <w:rFonts w:ascii="Times New Roman" w:hAnsi="Times New Roman" w:cs="Times New Roman"/>
          <w:color w:val="3D3D3D"/>
          <w:shd w:val="clear" w:color="auto" w:fill="FFFFFF"/>
        </w:rPr>
      </w:pPr>
    </w:p>
    <w:p w14:paraId="63C2F3F4" w14:textId="3F816CBB" w:rsidR="00FD14DF" w:rsidRPr="001211F0" w:rsidRDefault="00FD14DF" w:rsidP="00FD14DF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211F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  <w:t>1.</w:t>
      </w:r>
      <w:r w:rsidR="001211F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  <w:t xml:space="preserve">   </w:t>
      </w:r>
      <w:r w:rsidRPr="001211F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  <w:t>Podniesienie kompetencji kadry.</w:t>
      </w:r>
    </w:p>
    <w:p w14:paraId="32AD6F56" w14:textId="407A6C31" w:rsidR="00051E47" w:rsidRPr="001211F0" w:rsidRDefault="00FD14DF" w:rsidP="004043D8">
      <w:pPr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</w:pPr>
      <w:r w:rsidRPr="001211F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  <w:t>2. Wdrożenie nowoczesnych metod, technik narzędzi potrzebnych do prowadzenia działań diagnostycznych i pomocowych.</w:t>
      </w:r>
    </w:p>
    <w:p w14:paraId="5EE73017" w14:textId="0F946DA9" w:rsidR="00FD14DF" w:rsidRPr="001211F0" w:rsidRDefault="00FD14DF" w:rsidP="004043D8">
      <w:pPr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</w:pPr>
      <w:r w:rsidRPr="001211F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  <w:t>3.  Poprawa jakości i dostępności wsparcia.</w:t>
      </w:r>
    </w:p>
    <w:p w14:paraId="184F868A" w14:textId="094BD786" w:rsidR="00FD14DF" w:rsidRPr="001211F0" w:rsidRDefault="00E932D2" w:rsidP="004043D8">
      <w:pPr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</w:pPr>
      <w:r w:rsidRPr="001211F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  <w:t>4.</w:t>
      </w:r>
      <w:r w:rsidR="001211F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  <w:t xml:space="preserve">  </w:t>
      </w:r>
      <w:r w:rsidRPr="001211F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pacing w:val="2"/>
          <w:bdr w:val="none" w:sz="0" w:space="0" w:color="auto" w:frame="1"/>
        </w:rPr>
        <w:t xml:space="preserve"> Rozwój  systemów współpracy i koordynacji.</w:t>
      </w:r>
    </w:p>
    <w:p w14:paraId="5FC91E7A" w14:textId="77777777" w:rsidR="00FD14DF" w:rsidRPr="001211F0" w:rsidRDefault="00FD14DF" w:rsidP="004043D8">
      <w:pPr>
        <w:jc w:val="both"/>
        <w:rPr>
          <w:rStyle w:val="Pogrubienie"/>
          <w:rFonts w:ascii="GT-Walsheim" w:hAnsi="GT-Walsheim"/>
          <w:color w:val="22284F"/>
          <w:spacing w:val="2"/>
          <w:bdr w:val="none" w:sz="0" w:space="0" w:color="auto" w:frame="1"/>
        </w:rPr>
      </w:pPr>
    </w:p>
    <w:p w14:paraId="1E8E31B5" w14:textId="77777777" w:rsidR="00FD14DF" w:rsidRPr="001211F0" w:rsidRDefault="00FD14DF" w:rsidP="004043D8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5C8279E0" w14:textId="29740BF4" w:rsidR="00B34192" w:rsidRPr="001211F0" w:rsidRDefault="00B34192" w:rsidP="004043D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211F0">
        <w:rPr>
          <w:rFonts w:ascii="Times New Roman" w:hAnsi="Times New Roman" w:cs="Times New Roman"/>
          <w:shd w:val="clear" w:color="auto" w:fill="FFFFFF"/>
        </w:rPr>
        <w:t>Działania:</w:t>
      </w:r>
    </w:p>
    <w:p w14:paraId="63FB4955" w14:textId="3A393CD6" w:rsidR="00E932D2" w:rsidRPr="001211F0" w:rsidRDefault="00E932D2" w:rsidP="004043D8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40DFBA5B" w14:textId="2105C67F" w:rsidR="00E932D2" w:rsidRPr="004402E6" w:rsidRDefault="00E932D2" w:rsidP="00E932D2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402E6">
        <w:rPr>
          <w:rFonts w:ascii="Times New Roman" w:hAnsi="Times New Roman" w:cs="Times New Roman"/>
          <w:shd w:val="clear" w:color="auto" w:fill="FFFFFF"/>
        </w:rPr>
        <w:t>1.</w:t>
      </w:r>
      <w:r w:rsidR="001211F0" w:rsidRPr="004402E6">
        <w:rPr>
          <w:rFonts w:ascii="Times New Roman" w:hAnsi="Times New Roman" w:cs="Times New Roman"/>
          <w:shd w:val="clear" w:color="auto" w:fill="FFFFFF"/>
        </w:rPr>
        <w:t xml:space="preserve"> </w:t>
      </w:r>
      <w:r w:rsidRPr="004402E6">
        <w:rPr>
          <w:rFonts w:ascii="Times New Roman" w:hAnsi="Times New Roman" w:cs="Times New Roman"/>
          <w:shd w:val="clear" w:color="auto" w:fill="FFFFFF"/>
        </w:rPr>
        <w:t>Zakup wyposażenia</w:t>
      </w:r>
      <w:r w:rsidR="001211F0" w:rsidRPr="004402E6">
        <w:rPr>
          <w:rFonts w:ascii="Times New Roman" w:hAnsi="Times New Roman" w:cs="Times New Roman"/>
          <w:shd w:val="clear" w:color="auto" w:fill="FFFFFF"/>
        </w:rPr>
        <w:t>.</w:t>
      </w:r>
    </w:p>
    <w:p w14:paraId="343FA920" w14:textId="42AC4DFE" w:rsidR="00E932D2" w:rsidRPr="004402E6" w:rsidRDefault="00E932D2" w:rsidP="00E932D2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402E6">
        <w:rPr>
          <w:rFonts w:ascii="Times New Roman" w:hAnsi="Times New Roman" w:cs="Times New Roman"/>
          <w:shd w:val="clear" w:color="auto" w:fill="FFFFFF"/>
        </w:rPr>
        <w:t>2. Zakup narzędzi diagnostycznych.</w:t>
      </w:r>
    </w:p>
    <w:p w14:paraId="6738ECED" w14:textId="41DA944E" w:rsidR="00E932D2" w:rsidRPr="004402E6" w:rsidRDefault="00E932D2" w:rsidP="00E932D2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402E6">
        <w:rPr>
          <w:rFonts w:ascii="Times New Roman" w:hAnsi="Times New Roman" w:cs="Times New Roman"/>
          <w:shd w:val="clear" w:color="auto" w:fill="FFFFFF"/>
        </w:rPr>
        <w:t>3. Zakup narzędzi terapeutycznych.</w:t>
      </w:r>
    </w:p>
    <w:p w14:paraId="18E6CAF0" w14:textId="56260134" w:rsidR="00E932D2" w:rsidRPr="004402E6" w:rsidRDefault="00E932D2" w:rsidP="004043D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402E6">
        <w:rPr>
          <w:rFonts w:ascii="Times New Roman" w:hAnsi="Times New Roman" w:cs="Times New Roman"/>
          <w:shd w:val="clear" w:color="auto" w:fill="FFFFFF"/>
        </w:rPr>
        <w:t xml:space="preserve">4. </w:t>
      </w:r>
      <w:r w:rsidR="001211F0" w:rsidRPr="004402E6">
        <w:rPr>
          <w:rFonts w:ascii="Times New Roman" w:hAnsi="Times New Roman" w:cs="Times New Roman"/>
          <w:shd w:val="clear" w:color="auto" w:fill="FFFFFF"/>
        </w:rPr>
        <w:t xml:space="preserve">Finansowanie </w:t>
      </w:r>
      <w:r w:rsidR="001211F0" w:rsidRPr="004402E6">
        <w:rPr>
          <w:rFonts w:ascii="Times New Roman" w:hAnsi="Times New Roman" w:cs="Times New Roman"/>
        </w:rPr>
        <w:t>kosztów osobowych personelu merytorycznego</w:t>
      </w:r>
      <w:r w:rsidR="004402E6" w:rsidRPr="004402E6">
        <w:rPr>
          <w:rFonts w:ascii="Times New Roman" w:hAnsi="Times New Roman" w:cs="Times New Roman"/>
        </w:rPr>
        <w:t>.</w:t>
      </w:r>
    </w:p>
    <w:p w14:paraId="6246B426" w14:textId="77777777" w:rsidR="00B34192" w:rsidRPr="001211F0" w:rsidRDefault="00B34192" w:rsidP="004043D8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427FE1AE" w14:textId="77777777" w:rsidR="00E932D2" w:rsidRPr="001211F0" w:rsidRDefault="00B34192" w:rsidP="00B34192">
      <w:pPr>
        <w:rPr>
          <w:rFonts w:ascii="Times New Roman" w:hAnsi="Times New Roman" w:cs="Times New Roman"/>
        </w:rPr>
      </w:pPr>
      <w:r w:rsidRPr="001211F0">
        <w:rPr>
          <w:rFonts w:ascii="Times New Roman" w:hAnsi="Times New Roman" w:cs="Times New Roman"/>
        </w:rPr>
        <w:t xml:space="preserve">Grupa docelowa: </w:t>
      </w:r>
    </w:p>
    <w:p w14:paraId="46B94A5A" w14:textId="77777777" w:rsidR="00E932D2" w:rsidRPr="001211F0" w:rsidRDefault="00E932D2" w:rsidP="00E932D2">
      <w:pPr>
        <w:rPr>
          <w:rFonts w:ascii="Times New Roman" w:hAnsi="Times New Roman" w:cs="Times New Roman"/>
          <w:color w:val="24282E"/>
        </w:rPr>
      </w:pPr>
    </w:p>
    <w:p w14:paraId="5E83249F" w14:textId="543A7F76" w:rsidR="00B34192" w:rsidRPr="001211F0" w:rsidRDefault="001211F0" w:rsidP="00E932D2">
      <w:pPr>
        <w:rPr>
          <w:rFonts w:ascii="Times New Roman" w:hAnsi="Times New Roman" w:cs="Times New Roman"/>
        </w:rPr>
      </w:pPr>
      <w:r w:rsidRPr="001211F0">
        <w:rPr>
          <w:rFonts w:ascii="Times New Roman" w:hAnsi="Times New Roman" w:cs="Times New Roman"/>
          <w:color w:val="24282E"/>
        </w:rPr>
        <w:t>P</w:t>
      </w:r>
      <w:r w:rsidR="00B34192" w:rsidRPr="001211F0">
        <w:rPr>
          <w:rFonts w:ascii="Times New Roman" w:hAnsi="Times New Roman" w:cs="Times New Roman"/>
          <w:color w:val="24282E"/>
        </w:rPr>
        <w:t>racownicy i pracowniczki poradni psychologiczno-pedagogicznej</w:t>
      </w:r>
    </w:p>
    <w:p w14:paraId="5C91C017" w14:textId="77777777" w:rsidR="00B34192" w:rsidRPr="001211F0" w:rsidRDefault="00B34192" w:rsidP="004043D8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575555AF" w14:textId="4D7A0154" w:rsidR="00B83E58" w:rsidRPr="001211F0" w:rsidRDefault="00096294" w:rsidP="004043D8">
      <w:pPr>
        <w:jc w:val="both"/>
        <w:rPr>
          <w:rFonts w:ascii="Times New Roman" w:hAnsi="Times New Roman" w:cs="Times New Roman"/>
          <w:spacing w:val="2"/>
        </w:rPr>
      </w:pPr>
      <w:r w:rsidRPr="001211F0">
        <w:rPr>
          <w:rFonts w:ascii="Times New Roman" w:hAnsi="Times New Roman" w:cs="Times New Roman"/>
          <w:shd w:val="clear" w:color="auto" w:fill="FFFFFF"/>
        </w:rPr>
        <w:t>Głównym celem projektu</w:t>
      </w:r>
      <w:r w:rsidR="004043D8" w:rsidRPr="001211F0">
        <w:rPr>
          <w:rFonts w:ascii="Times New Roman" w:hAnsi="Times New Roman" w:cs="Times New Roman"/>
          <w:shd w:val="clear" w:color="auto" w:fill="FFFFFF"/>
        </w:rPr>
        <w:t xml:space="preserve"> </w:t>
      </w:r>
      <w:r w:rsidR="004043D8" w:rsidRPr="001211F0">
        <w:rPr>
          <w:rFonts w:ascii="Times New Roman" w:hAnsi="Times New Roman" w:cs="Times New Roman"/>
          <w:spacing w:val="2"/>
        </w:rPr>
        <w:t xml:space="preserve"> jest wdrożenie zmian organizacyjnych w poradni. Zmiany te wynikają z potrzeby zwiększenia dostępności usług poradni, skuteczności ich współpracy z działającymi na terenie powiatów podmiotami wspierającymi dzieci/osoby uczące się, oraz przejścia z modelu medycznego na model </w:t>
      </w:r>
      <w:proofErr w:type="spellStart"/>
      <w:r w:rsidR="004043D8" w:rsidRPr="001211F0">
        <w:rPr>
          <w:rFonts w:ascii="Times New Roman" w:hAnsi="Times New Roman" w:cs="Times New Roman"/>
          <w:spacing w:val="2"/>
        </w:rPr>
        <w:t>biopsychospołeczny</w:t>
      </w:r>
      <w:proofErr w:type="spellEnd"/>
      <w:r w:rsidR="004043D8" w:rsidRPr="001211F0">
        <w:rPr>
          <w:rFonts w:ascii="Times New Roman" w:hAnsi="Times New Roman" w:cs="Times New Roman"/>
          <w:spacing w:val="2"/>
        </w:rPr>
        <w:t xml:space="preserve"> w pracy poradni. </w:t>
      </w:r>
    </w:p>
    <w:p w14:paraId="41C057F7" w14:textId="77777777" w:rsidR="00B34192" w:rsidRPr="001211F0" w:rsidRDefault="00B34192" w:rsidP="004043D8">
      <w:pPr>
        <w:jc w:val="both"/>
        <w:rPr>
          <w:rFonts w:ascii="Times New Roman" w:hAnsi="Times New Roman" w:cs="Times New Roman"/>
        </w:rPr>
      </w:pPr>
    </w:p>
    <w:p w14:paraId="3F899D8F" w14:textId="77777777" w:rsidR="004043D8" w:rsidRPr="001211F0" w:rsidRDefault="004043D8">
      <w:pPr>
        <w:rPr>
          <w:rFonts w:ascii="Times New Roman" w:hAnsi="Times New Roman" w:cs="Times New Roman"/>
        </w:rPr>
      </w:pPr>
    </w:p>
    <w:p w14:paraId="5D5CBB07" w14:textId="1C35FAC1" w:rsidR="004043D8" w:rsidRPr="001211F0" w:rsidRDefault="004043D8">
      <w:pPr>
        <w:rPr>
          <w:rFonts w:ascii="Times New Roman" w:hAnsi="Times New Roman" w:cs="Times New Roman"/>
        </w:rPr>
      </w:pPr>
      <w:r w:rsidRPr="001211F0">
        <w:rPr>
          <w:rFonts w:ascii="Times New Roman" w:hAnsi="Times New Roman" w:cs="Times New Roman"/>
        </w:rPr>
        <w:t>Rezultaty</w:t>
      </w:r>
      <w:r w:rsidR="00E932D2" w:rsidRPr="001211F0">
        <w:rPr>
          <w:rFonts w:ascii="Times New Roman" w:hAnsi="Times New Roman" w:cs="Times New Roman"/>
        </w:rPr>
        <w:t>:</w:t>
      </w:r>
    </w:p>
    <w:p w14:paraId="5DE18E0F" w14:textId="4FECB0FA" w:rsidR="00E932D2" w:rsidRPr="001211F0" w:rsidRDefault="00E932D2" w:rsidP="001211F0">
      <w:pPr>
        <w:jc w:val="both"/>
        <w:rPr>
          <w:rFonts w:ascii="Times New Roman" w:hAnsi="Times New Roman" w:cs="Times New Roman"/>
        </w:rPr>
      </w:pPr>
      <w:r w:rsidRPr="001211F0">
        <w:rPr>
          <w:rFonts w:ascii="Times New Roman" w:hAnsi="Times New Roman" w:cs="Times New Roman"/>
        </w:rPr>
        <w:t xml:space="preserve">Realizacja projektu przyczyni się do trwałej zmiany sposobu funkcjonowania poradni poprzez wprowadzenie oceny funkcjonalnej opartej na założeniach modelu </w:t>
      </w:r>
      <w:proofErr w:type="spellStart"/>
      <w:r w:rsidRPr="001211F0">
        <w:rPr>
          <w:rFonts w:ascii="Times New Roman" w:hAnsi="Times New Roman" w:cs="Times New Roman"/>
        </w:rPr>
        <w:t>biopsychospołecznego</w:t>
      </w:r>
      <w:proofErr w:type="spellEnd"/>
      <w:r w:rsidRPr="001211F0">
        <w:rPr>
          <w:rFonts w:ascii="Times New Roman" w:hAnsi="Times New Roman" w:cs="Times New Roman"/>
        </w:rPr>
        <w:t>.</w:t>
      </w:r>
    </w:p>
    <w:p w14:paraId="1058454C" w14:textId="25673114" w:rsidR="004043D8" w:rsidRPr="001211F0" w:rsidRDefault="004043D8">
      <w:pPr>
        <w:rPr>
          <w:rFonts w:ascii="Times New Roman" w:hAnsi="Times New Roman" w:cs="Times New Roman"/>
        </w:rPr>
      </w:pPr>
    </w:p>
    <w:p w14:paraId="02D29626" w14:textId="77777777" w:rsidR="004043D8" w:rsidRPr="001211F0" w:rsidRDefault="004043D8">
      <w:pPr>
        <w:rPr>
          <w:rFonts w:ascii="Times New Roman" w:hAnsi="Times New Roman" w:cs="Times New Roman"/>
        </w:rPr>
      </w:pPr>
    </w:p>
    <w:p w14:paraId="056ECEB7" w14:textId="7FCB7C82" w:rsidR="00096294" w:rsidRPr="001211F0" w:rsidRDefault="004043D8" w:rsidP="004043D8">
      <w:pPr>
        <w:jc w:val="both"/>
        <w:rPr>
          <w:rFonts w:ascii="Times New Roman" w:hAnsi="Times New Roman" w:cs="Times New Roman"/>
        </w:rPr>
      </w:pPr>
      <w:r w:rsidRPr="001211F0">
        <w:rPr>
          <w:rFonts w:ascii="Times New Roman" w:hAnsi="Times New Roman" w:cs="Times New Roman"/>
        </w:rPr>
        <w:t>Wartość projektu wynosi: 144 038,18 PLN w tym udział środków Unii Europejskiej 144 038,18 PLN.</w:t>
      </w:r>
    </w:p>
    <w:p w14:paraId="69E12797" w14:textId="77777777" w:rsidR="001211F0" w:rsidRDefault="001211F0" w:rsidP="004043D8">
      <w:pPr>
        <w:jc w:val="both"/>
        <w:rPr>
          <w:rFonts w:ascii="Times New Roman" w:hAnsi="Times New Roman" w:cs="Times New Roman"/>
          <w:color w:val="3D3D3D"/>
          <w:shd w:val="clear" w:color="auto" w:fill="FFFFFF"/>
        </w:rPr>
      </w:pPr>
    </w:p>
    <w:p w14:paraId="2753441C" w14:textId="57A18110" w:rsidR="004043D8" w:rsidRPr="00051E47" w:rsidRDefault="004043D8" w:rsidP="004043D8">
      <w:pPr>
        <w:jc w:val="both"/>
        <w:rPr>
          <w:rFonts w:ascii="Times New Roman" w:hAnsi="Times New Roman" w:cs="Times New Roman"/>
        </w:rPr>
      </w:pPr>
      <w:r w:rsidRPr="00051E47">
        <w:rPr>
          <w:rFonts w:ascii="Times New Roman" w:hAnsi="Times New Roman" w:cs="Times New Roman"/>
          <w:color w:val="3D3D3D"/>
          <w:shd w:val="clear" w:color="auto" w:fill="FFFFFF"/>
        </w:rPr>
        <w:t xml:space="preserve">#FunduszeUE #FunduszeEuropejskie </w:t>
      </w:r>
    </w:p>
    <w:p w14:paraId="190ED9BC" w14:textId="77777777" w:rsidR="00096294" w:rsidRDefault="00096294"/>
    <w:p w14:paraId="46E8F952" w14:textId="77777777" w:rsidR="004043D8" w:rsidRDefault="004043D8" w:rsidP="00B83E58">
      <w:pPr>
        <w:spacing w:after="59" w:line="257" w:lineRule="auto"/>
        <w:ind w:left="381" w:hanging="282"/>
        <w:rPr>
          <w:rFonts w:eastAsia="Calibri"/>
          <w:b/>
          <w:color w:val="000000"/>
          <w:sz w:val="18"/>
          <w:lang w:eastAsia="pl-PL"/>
        </w:rPr>
      </w:pPr>
    </w:p>
    <w:p w14:paraId="24EB0B20" w14:textId="77777777" w:rsidR="004043D8" w:rsidRDefault="004043D8" w:rsidP="00B83E58">
      <w:pPr>
        <w:spacing w:after="59" w:line="257" w:lineRule="auto"/>
        <w:ind w:left="381" w:hanging="282"/>
        <w:rPr>
          <w:rFonts w:eastAsia="Calibri"/>
          <w:b/>
          <w:color w:val="000000"/>
          <w:sz w:val="18"/>
          <w:lang w:eastAsia="pl-PL"/>
        </w:rPr>
      </w:pPr>
    </w:p>
    <w:p w14:paraId="4326EF26" w14:textId="77777777" w:rsidR="004043D8" w:rsidRDefault="004043D8" w:rsidP="00B83E58">
      <w:pPr>
        <w:spacing w:after="59" w:line="257" w:lineRule="auto"/>
        <w:ind w:left="381" w:hanging="282"/>
        <w:rPr>
          <w:rFonts w:eastAsia="Calibri"/>
          <w:b/>
          <w:color w:val="000000"/>
          <w:sz w:val="18"/>
          <w:lang w:eastAsia="pl-PL"/>
        </w:rPr>
      </w:pPr>
    </w:p>
    <w:p w14:paraId="43068AFD" w14:textId="77777777" w:rsidR="00B83E58" w:rsidRDefault="00B83E58"/>
    <w:sectPr w:rsidR="00B83E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9BA0" w14:textId="77777777" w:rsidR="005852D3" w:rsidRDefault="005852D3" w:rsidP="005852D3">
      <w:r>
        <w:separator/>
      </w:r>
    </w:p>
  </w:endnote>
  <w:endnote w:type="continuationSeparator" w:id="0">
    <w:p w14:paraId="475F658F" w14:textId="77777777" w:rsidR="005852D3" w:rsidRDefault="005852D3" w:rsidP="0058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T-Walshei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2D7A" w14:textId="77777777" w:rsidR="005852D3" w:rsidRDefault="005852D3" w:rsidP="005852D3">
      <w:r>
        <w:separator/>
      </w:r>
    </w:p>
  </w:footnote>
  <w:footnote w:type="continuationSeparator" w:id="0">
    <w:p w14:paraId="7C4F023D" w14:textId="77777777" w:rsidR="005852D3" w:rsidRDefault="005852D3" w:rsidP="0058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E5E2" w14:textId="4AFD7A1E" w:rsidR="005852D3" w:rsidRDefault="005852D3" w:rsidP="00096294">
    <w:pPr>
      <w:pStyle w:val="Nagwek"/>
      <w:jc w:val="center"/>
    </w:pPr>
    <w:r>
      <w:rPr>
        <w:noProof/>
      </w:rPr>
      <w:drawing>
        <wp:inline distT="0" distB="0" distL="0" distR="0" wp14:anchorId="7942A617" wp14:editId="156F9722">
          <wp:extent cx="4762500" cy="544830"/>
          <wp:effectExtent l="0" t="0" r="0" b="0"/>
          <wp:docPr id="1207" name="Picture 1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" name="Picture 1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6A31"/>
    <w:multiLevelType w:val="hybridMultilevel"/>
    <w:tmpl w:val="C6D8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2D3D"/>
    <w:multiLevelType w:val="hybridMultilevel"/>
    <w:tmpl w:val="3E8C0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C4CE3"/>
    <w:multiLevelType w:val="hybridMultilevel"/>
    <w:tmpl w:val="D802444A"/>
    <w:lvl w:ilvl="0" w:tplc="51F24784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C46486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A43250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70EBB4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E3598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DC8CD6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BC2C34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0A2F2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9EC640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80058"/>
    <w:multiLevelType w:val="multilevel"/>
    <w:tmpl w:val="A35E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9F"/>
    <w:rsid w:val="00051E47"/>
    <w:rsid w:val="00096294"/>
    <w:rsid w:val="001211F0"/>
    <w:rsid w:val="003160E7"/>
    <w:rsid w:val="004043D8"/>
    <w:rsid w:val="004402E6"/>
    <w:rsid w:val="0055329F"/>
    <w:rsid w:val="005852D3"/>
    <w:rsid w:val="00B34192"/>
    <w:rsid w:val="00B83E58"/>
    <w:rsid w:val="00E932D2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CBC1"/>
  <w15:chartTrackingRefBased/>
  <w15:docId w15:val="{2BD3026B-A93B-4DFA-ACCE-39B7317B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5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2D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85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2D3"/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09629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043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32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2D2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2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3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4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9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3349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2026-07-24T09:10:00Z</dcterms:created>
  <dcterms:modified xsi:type="dcterms:W3CDTF">2026-07-24T10:29:00Z</dcterms:modified>
</cp:coreProperties>
</file>